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051B95" w:rsidRPr="004852B1">
        <w:trPr>
          <w:tblCellSpacing w:w="0" w:type="dxa"/>
          <w:jc w:val="center"/>
        </w:trPr>
        <w:tc>
          <w:tcPr>
            <w:tcW w:w="9000" w:type="dxa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51B95" w:rsidRPr="004852B1">
              <w:trPr>
                <w:trHeight w:val="15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51B95" w:rsidRPr="004852B1" w:rsidRDefault="00051B95" w:rsidP="004852B1">
                  <w:pPr>
                    <w:spacing w:line="2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51B95" w:rsidRPr="004852B1" w:rsidRDefault="00051B95" w:rsidP="004852B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B95" w:rsidRPr="004852B1">
        <w:trPr>
          <w:tblCellSpacing w:w="0" w:type="dxa"/>
          <w:jc w:val="center"/>
          <w:hidden/>
        </w:trPr>
        <w:tc>
          <w:tcPr>
            <w:tcW w:w="9000" w:type="dxa"/>
            <w:hideMark/>
          </w:tcPr>
          <w:p w:rsidR="00051B95" w:rsidRPr="004852B1" w:rsidRDefault="00051B95" w:rsidP="004852B1">
            <w:pPr>
              <w:jc w:val="both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51B95" w:rsidRPr="004852B1">
              <w:tc>
                <w:tcPr>
                  <w:tcW w:w="5000" w:type="pct"/>
                  <w:shd w:val="clear" w:color="auto" w:fill="FFFFFF"/>
                  <w:tcMar>
                    <w:top w:w="225" w:type="dxa"/>
                    <w:left w:w="255" w:type="dxa"/>
                    <w:bottom w:w="225" w:type="dxa"/>
                    <w:right w:w="255" w:type="dxa"/>
                  </w:tcMar>
                  <w:vAlign w:val="center"/>
                  <w:hideMark/>
                </w:tcPr>
                <w:p w:rsidR="00A73487" w:rsidRDefault="00A73487" w:rsidP="000D4B7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8DB21A"/>
                      <w:sz w:val="24"/>
                      <w:szCs w:val="24"/>
                    </w:rPr>
                  </w:pPr>
                </w:p>
                <w:p w:rsidR="00A73487" w:rsidRDefault="00A73487" w:rsidP="000D4B7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8DB21A"/>
                      <w:sz w:val="24"/>
                      <w:szCs w:val="24"/>
                    </w:rPr>
                  </w:pPr>
                </w:p>
                <w:p w:rsidR="000D4B74" w:rsidRDefault="0016786B" w:rsidP="000D4B7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8DB21A"/>
                      <w:sz w:val="24"/>
                      <w:szCs w:val="24"/>
                    </w:rPr>
                  </w:pPr>
                  <w:r w:rsidRPr="0016786B">
                    <w:rPr>
                      <w:rFonts w:ascii="Times New Roman" w:hAnsi="Times New Roman" w:cs="Times New Roman"/>
                      <w:color w:val="8DB21A"/>
                      <w:sz w:val="24"/>
                      <w:szCs w:val="24"/>
                    </w:rPr>
                    <w:t>AYUDAS DESTINADAS A ACTUACIONES DE AHORRO Y EFICIENCIA ENERGÉTICA</w:t>
                  </w:r>
                  <w:r w:rsidR="000D4B74" w:rsidRPr="000D4B74">
                    <w:rPr>
                      <w:rFonts w:ascii="Times New Roman" w:hAnsi="Times New Roman" w:cs="Times New Roman"/>
                      <w:color w:val="8DB21A"/>
                      <w:sz w:val="24"/>
                      <w:szCs w:val="24"/>
                    </w:rPr>
                    <w:t>.</w:t>
                  </w:r>
                </w:p>
                <w:p w:rsidR="002E23EE" w:rsidRDefault="00D9362F" w:rsidP="004852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36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CONSEJERÍA DE ECONOMÍA E INFRAESTRUCTURAS - D. GRAL. DE INDUSTRIA, ENERGÍA Y MINAS </w:t>
                  </w:r>
                </w:p>
                <w:p w:rsidR="00D9362F" w:rsidRDefault="00D9362F" w:rsidP="004852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:rsidR="004852B1" w:rsidRDefault="004852B1" w:rsidP="004852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852B1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FINALIDAD</w:t>
                  </w:r>
                </w:p>
                <w:p w:rsidR="00BD72A3" w:rsidRDefault="00BD72A3" w:rsidP="004852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:rsidR="007F337A" w:rsidRDefault="00D9362F" w:rsidP="00423C2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</w:rPr>
                  </w:pPr>
                  <w:r w:rsidRPr="00D9362F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</w:rPr>
                    <w:t>Subvencionar las actuaciones y proyectos de ahorro y la eficiencia energética y el mejor aprovechamiento de la energía en instalaciones existentes en el sector empresarial, así como en las infraestructuras y servicios públicos, de conformidad con el Decreto 188/2016, de 29 de noviembre</w:t>
                  </w:r>
                </w:p>
                <w:p w:rsidR="00D9362F" w:rsidRPr="00423C25" w:rsidRDefault="00D9362F" w:rsidP="00423C2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</w:rPr>
                  </w:pPr>
                </w:p>
                <w:p w:rsidR="004852B1" w:rsidRDefault="004852B1" w:rsidP="004852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852B1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DESTINATARIOS</w:t>
                  </w:r>
                </w:p>
                <w:p w:rsidR="004505CD" w:rsidRDefault="004505CD" w:rsidP="004852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:rsidR="00D9362F" w:rsidRDefault="00D9362F" w:rsidP="004852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</w:rPr>
                  </w:pPr>
                  <w:r w:rsidRPr="00D9362F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</w:rPr>
                    <w:t xml:space="preserve">a) Las microempresas, pequeñas y medianas empresas, privadas; y sus agrupaciones, siempre que dispongan de personalidad jurídica; así como los empresarios individuales. </w:t>
                  </w:r>
                </w:p>
                <w:p w:rsidR="00D9362F" w:rsidRDefault="00D9362F" w:rsidP="004852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</w:rPr>
                  </w:pPr>
                </w:p>
                <w:p w:rsidR="00D9362F" w:rsidRDefault="00D9362F" w:rsidP="004852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</w:rPr>
                  </w:pPr>
                  <w:r w:rsidRPr="00D9362F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</w:rPr>
                    <w:t xml:space="preserve">b) Los municipios y entidades locales menores. </w:t>
                  </w:r>
                </w:p>
                <w:p w:rsidR="00D9362F" w:rsidRDefault="00D9362F" w:rsidP="004852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</w:rPr>
                  </w:pPr>
                </w:p>
                <w:p w:rsidR="00D9362F" w:rsidRDefault="00D9362F" w:rsidP="004852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</w:rPr>
                  </w:pPr>
                  <w:r w:rsidRPr="00D9362F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</w:rPr>
                    <w:t xml:space="preserve">c) Los proveedores de servicios energéticos, considerando como tales, toda persona física o jurídica que presta servicios energéticos o aplica otras medidas de mejora de eficiencia energética en la instalación o los locales del cliente final, de acuerdo con la normativa vigente. </w:t>
                  </w:r>
                </w:p>
                <w:p w:rsidR="00D9362F" w:rsidRDefault="00D9362F" w:rsidP="004852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</w:rPr>
                  </w:pPr>
                </w:p>
                <w:p w:rsidR="007F337A" w:rsidRDefault="00D9362F" w:rsidP="004852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</w:rPr>
                  </w:pPr>
                  <w:r w:rsidRPr="00D9362F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</w:rPr>
                    <w:t>Los beneficiarios para cada actuación subvencionable quedan especificados en el Anexo I</w:t>
                  </w:r>
                </w:p>
                <w:p w:rsidR="007F337A" w:rsidRDefault="007F337A" w:rsidP="004852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</w:rPr>
                  </w:pPr>
                </w:p>
                <w:p w:rsidR="004852B1" w:rsidRDefault="003C4D96" w:rsidP="004852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C4D96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PLAZO DE PRESENTACIÓN</w:t>
                  </w:r>
                </w:p>
                <w:p w:rsidR="00C67969" w:rsidRDefault="00C67969" w:rsidP="00752C9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:rsidR="00D9362F" w:rsidRDefault="00D9362F" w:rsidP="00062A1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iCs/>
                      <w:color w:val="000000"/>
                      <w:sz w:val="24"/>
                      <w:szCs w:val="24"/>
                    </w:rPr>
                  </w:pPr>
                  <w:r w:rsidRPr="00D9362F">
                    <w:rPr>
                      <w:rFonts w:ascii="Times New Roman" w:hAnsi="Times New Roman" w:cs="Times New Roman"/>
                      <w:b/>
                      <w:bCs/>
                      <w:iCs/>
                      <w:color w:val="000000"/>
                      <w:sz w:val="24"/>
                      <w:szCs w:val="24"/>
                    </w:rPr>
                    <w:t xml:space="preserve">Hasta el 1 de agosto de 2019, inclusive. </w:t>
                  </w:r>
                </w:p>
                <w:p w:rsidR="00D9362F" w:rsidRDefault="00D9362F" w:rsidP="00062A1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iCs/>
                      <w:color w:val="000000"/>
                      <w:sz w:val="24"/>
                      <w:szCs w:val="24"/>
                    </w:rPr>
                  </w:pPr>
                </w:p>
                <w:p w:rsidR="00C67969" w:rsidRDefault="00D9362F" w:rsidP="00062A1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</w:rPr>
                  </w:pPr>
                  <w:r w:rsidRPr="00D9362F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</w:rPr>
                    <w:t>No obstante, si con anterioridad al vencimiento de dicho plazo se hubiera agotado el crédito presupuestario, se declarará terminado el periodo de vigencia de la convocatoria mediante anuncio del Consejero.</w:t>
                  </w:r>
                </w:p>
                <w:p w:rsidR="00D9362F" w:rsidRDefault="00D9362F" w:rsidP="00062A1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</w:rPr>
                  </w:pPr>
                </w:p>
                <w:p w:rsidR="00D9362F" w:rsidRDefault="00D9362F" w:rsidP="00062A1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</w:rPr>
                  </w:pPr>
                </w:p>
                <w:p w:rsidR="00F51AD2" w:rsidRDefault="00F51AD2" w:rsidP="00062A1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</w:rPr>
                  </w:pPr>
                </w:p>
                <w:p w:rsidR="00F51AD2" w:rsidRDefault="00F51AD2" w:rsidP="00062A1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</w:rPr>
                  </w:pPr>
                </w:p>
                <w:p w:rsidR="00F51AD2" w:rsidRDefault="00F51AD2" w:rsidP="00062A1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</w:rPr>
                  </w:pPr>
                </w:p>
                <w:p w:rsidR="00F51AD2" w:rsidRDefault="00F51AD2" w:rsidP="00062A1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</w:rPr>
                  </w:pPr>
                </w:p>
                <w:p w:rsidR="00F51AD2" w:rsidRDefault="00F51AD2" w:rsidP="00062A1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</w:rPr>
                  </w:pPr>
                </w:p>
                <w:p w:rsidR="00F51AD2" w:rsidRDefault="00F51AD2" w:rsidP="00062A1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</w:rPr>
                  </w:pPr>
                </w:p>
                <w:p w:rsidR="00F51AD2" w:rsidRDefault="00F51AD2" w:rsidP="00062A1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</w:rPr>
                  </w:pPr>
                </w:p>
                <w:p w:rsidR="00F51AD2" w:rsidRDefault="00F51AD2" w:rsidP="00062A1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</w:rPr>
                  </w:pPr>
                </w:p>
                <w:p w:rsidR="0099103B" w:rsidRDefault="00003A7F" w:rsidP="004852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color w:val="000000"/>
                      <w:sz w:val="24"/>
                      <w:szCs w:val="24"/>
                    </w:rPr>
                    <w:t>REQUISITOS</w:t>
                  </w:r>
                </w:p>
                <w:p w:rsidR="006A1A5C" w:rsidRDefault="006A1A5C" w:rsidP="004852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</w:rPr>
                  </w:pPr>
                </w:p>
                <w:p w:rsidR="00F51AD2" w:rsidRDefault="00F51AD2" w:rsidP="004852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</w:rPr>
                  </w:pPr>
                  <w:r w:rsidRPr="00F51AD2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</w:rPr>
                    <w:t xml:space="preserve">Línea 1. Ayudas para actuaciones y proyectos de ahorro y eficiencia energética, y el mejor aprovechamiento de la energía en instalaciones existentes, dirigidas a las microempresas, pequeñas y medianas empresas, y sus agrupaciones; siempre que dispongan de personalidad jurídica; así como a empresarios individuales, y a proveedores de servicios energéticos; que realicen alguna de las actuaciones contempladas a continuación, especificadas para este tipo de beneficiarios en el Anexo I. </w:t>
                  </w:r>
                </w:p>
                <w:p w:rsidR="00F51AD2" w:rsidRDefault="00F51AD2" w:rsidP="004852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</w:rPr>
                  </w:pPr>
                </w:p>
                <w:p w:rsidR="00F51AD2" w:rsidRDefault="00F51AD2" w:rsidP="004852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</w:rPr>
                  </w:pPr>
                  <w:r w:rsidRPr="00F51AD2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</w:rPr>
                    <w:t>a) Auditorías energéticas integrales que comprendan un examen pormenorizado del perfil de consumo de energía final del proceso productivo del centro de trabajo, instalaciones y edificios o grupos de edificios. Deberán contemplar medidas de reducción del consumo energético a implantar y un análisis económico. La metodología a seguir para el desarrollo de la auditoría se ajustara a la norma UNE-EN 16247 y sus posteriores modificaciones.</w:t>
                  </w:r>
                </w:p>
                <w:p w:rsidR="00F51AD2" w:rsidRDefault="00F51AD2" w:rsidP="004852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</w:rPr>
                  </w:pPr>
                </w:p>
                <w:p w:rsidR="00F51AD2" w:rsidRDefault="00F51AD2" w:rsidP="004852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</w:rPr>
                  </w:pPr>
                  <w:r w:rsidRPr="00F51AD2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</w:rPr>
                    <w:t xml:space="preserve"> b) Implantación de un sistema de gestión energética (</w:t>
                  </w:r>
                  <w:proofErr w:type="spellStart"/>
                  <w:r w:rsidRPr="00F51AD2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</w:rPr>
                    <w:t>SGEn</w:t>
                  </w:r>
                  <w:proofErr w:type="spellEnd"/>
                  <w:r w:rsidRPr="00F51AD2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</w:rPr>
                    <w:t xml:space="preserve">) basado en la ISO 50001. </w:t>
                  </w:r>
                </w:p>
                <w:p w:rsidR="00F51AD2" w:rsidRDefault="00F51AD2" w:rsidP="004852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</w:rPr>
                  </w:pPr>
                </w:p>
                <w:p w:rsidR="00F51AD2" w:rsidRDefault="00F51AD2" w:rsidP="004852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</w:rPr>
                  </w:pPr>
                  <w:r w:rsidRPr="00F51AD2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</w:rPr>
                    <w:t xml:space="preserve">c) Inversiones en sustitución o mejora de equipos y/o instalaciones consumidores de energía de procesos productivos, así como de los sistemas auxiliares necesarios para su funcionamiento, por equipos e instalaciones que utilicen tecnología de alta eficiencia o la mejor tecnología disponible. </w:t>
                  </w:r>
                </w:p>
                <w:p w:rsidR="00F51AD2" w:rsidRDefault="00F51AD2" w:rsidP="004852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</w:rPr>
                  </w:pPr>
                </w:p>
                <w:p w:rsidR="00F51AD2" w:rsidRDefault="00F51AD2" w:rsidP="004852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</w:rPr>
                  </w:pPr>
                  <w:r w:rsidRPr="00F51AD2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</w:rPr>
                    <w:t xml:space="preserve">d) Sustitución o mejora de equipos y/o instalaciones existentes de producción de calor y frío destinadas a atender la demanda de bienestar e higiene de las personas por otras de alta eficiencia energética, seleccionados con base a un mayor rendimiento energético. </w:t>
                  </w:r>
                </w:p>
                <w:p w:rsidR="00F51AD2" w:rsidRDefault="00F51AD2" w:rsidP="004852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</w:rPr>
                  </w:pPr>
                </w:p>
                <w:p w:rsidR="00F51AD2" w:rsidRDefault="00F51AD2" w:rsidP="004852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</w:rPr>
                  </w:pPr>
                  <w:r w:rsidRPr="00F51AD2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</w:rPr>
                    <w:t xml:space="preserve">e) Mejora de la eficiencia energética de las instalaciones de iluminación interior y/o de los equipos de elevación y manutención de los edificios existentes. </w:t>
                  </w:r>
                </w:p>
                <w:p w:rsidR="00F51AD2" w:rsidRDefault="00F51AD2" w:rsidP="004852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</w:rPr>
                  </w:pPr>
                </w:p>
                <w:p w:rsidR="00F51AD2" w:rsidRDefault="00F51AD2" w:rsidP="004852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</w:rPr>
                  </w:pPr>
                  <w:r w:rsidRPr="00F51AD2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</w:rPr>
                    <w:t xml:space="preserve">f) Mejora de la eficiencia energética de las instalaciones de iluminación exterior existentes. </w:t>
                  </w:r>
                </w:p>
                <w:p w:rsidR="00F51AD2" w:rsidRDefault="00F51AD2" w:rsidP="004852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</w:rPr>
                  </w:pPr>
                </w:p>
                <w:p w:rsidR="00F51AD2" w:rsidRDefault="00F51AD2" w:rsidP="004852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</w:rPr>
                  </w:pPr>
                  <w:r w:rsidRPr="00F51AD2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</w:rPr>
                    <w:t xml:space="preserve">g) Inversiones en sustitución o mejora de equipos e instalaciones consumidores de energía en estaciones de depuración de aguas residuales y sistemas de abastecimiento de agua potable, por equipos e instalaciones que utilicen tecnología de alta eficiencia o la mejor tecnología disponible. </w:t>
                  </w:r>
                </w:p>
                <w:p w:rsidR="00F51AD2" w:rsidRDefault="00F51AD2" w:rsidP="004852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</w:rPr>
                  </w:pPr>
                </w:p>
                <w:p w:rsidR="00F51AD2" w:rsidRDefault="00F51AD2" w:rsidP="004852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</w:rPr>
                  </w:pPr>
                  <w:r w:rsidRPr="00F51AD2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</w:rPr>
                    <w:t xml:space="preserve">h) Actuaciones de rehabilitación y mejora de la envolvente térmica de los edificios. </w:t>
                  </w:r>
                </w:p>
                <w:p w:rsidR="00F51AD2" w:rsidRDefault="00F51AD2" w:rsidP="004852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</w:rPr>
                  </w:pPr>
                </w:p>
                <w:p w:rsidR="00F51AD2" w:rsidRDefault="00F51AD2" w:rsidP="004852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</w:rPr>
                  </w:pPr>
                  <w:r w:rsidRPr="00F51AD2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</w:rPr>
                    <w:t xml:space="preserve">i) Implantación de medidas de contabilización, monitorización y </w:t>
                  </w:r>
                  <w:proofErr w:type="spellStart"/>
                  <w:r w:rsidRPr="00F51AD2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</w:rPr>
                    <w:t>telegestión</w:t>
                  </w:r>
                  <w:proofErr w:type="spellEnd"/>
                  <w:r w:rsidRPr="00F51AD2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</w:rPr>
                    <w:t xml:space="preserve"> del consumo de energía, siempre que vaya asociado a otras actuaciones de ahorro. </w:t>
                  </w:r>
                </w:p>
                <w:p w:rsidR="00F51AD2" w:rsidRDefault="00F51AD2" w:rsidP="004852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</w:rPr>
                  </w:pPr>
                </w:p>
                <w:p w:rsidR="00F51AD2" w:rsidRDefault="00F51AD2" w:rsidP="004852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</w:rPr>
                  </w:pPr>
                  <w:r w:rsidRPr="00F51AD2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</w:rPr>
                    <w:lastRenderedPageBreak/>
                    <w:t xml:space="preserve">j) Instalaciones de cogeneración de alta eficiencia energética para producción de forma combinada de energía eléctrica y térmica. </w:t>
                  </w:r>
                </w:p>
                <w:p w:rsidR="00F51AD2" w:rsidRDefault="00F51AD2" w:rsidP="004852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</w:rPr>
                  </w:pPr>
                </w:p>
                <w:p w:rsidR="00F51AD2" w:rsidRDefault="00F51AD2" w:rsidP="004852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</w:rPr>
                  </w:pPr>
                  <w:r w:rsidRPr="00F51AD2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</w:rPr>
                    <w:t xml:space="preserve">k) Instalaciones de energías renovables que supongan una reducción del consumo energético a partir de fuentes de energías convencionales, y siempre que complementen, al menos, a dos de las actuaciones que se relacionan en el presente apartado, excluyendo las indicadas en las letras a), b) y l). </w:t>
                  </w:r>
                </w:p>
                <w:p w:rsidR="00F51AD2" w:rsidRDefault="00F51AD2" w:rsidP="004852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</w:rPr>
                  </w:pPr>
                </w:p>
                <w:p w:rsidR="000B49D8" w:rsidRDefault="00F51AD2" w:rsidP="004852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</w:rPr>
                  </w:pPr>
                  <w:r w:rsidRPr="00F51AD2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</w:rPr>
                    <w:t>l) Acciones de difusión e información de las soluciones tecnológicas innovadoras aplicadas y sus resultados.</w:t>
                  </w:r>
                </w:p>
                <w:p w:rsidR="000B49D8" w:rsidRDefault="000B49D8" w:rsidP="004852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</w:pPr>
                </w:p>
                <w:p w:rsidR="00557782" w:rsidRDefault="00557782" w:rsidP="004852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:rsidR="00557782" w:rsidRDefault="00557782" w:rsidP="004852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:rsidR="00BD72A3" w:rsidRDefault="004040CE" w:rsidP="004852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40CE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CUANTÍA</w:t>
                  </w:r>
                </w:p>
                <w:p w:rsidR="00462023" w:rsidRDefault="00462023" w:rsidP="004852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:rsidR="00F51AD2" w:rsidRDefault="00F51AD2" w:rsidP="00E30086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both"/>
                  </w:pPr>
                  <w:r w:rsidRPr="00F51AD2">
                    <w:t xml:space="preserve">1. La cuantía e intensidad de la subvención queda determinada para cada actuación correspondiente en el Anexo </w:t>
                  </w:r>
                  <w:proofErr w:type="gramStart"/>
                  <w:r w:rsidRPr="00F51AD2">
                    <w:t>I ,</w:t>
                  </w:r>
                  <w:proofErr w:type="gramEnd"/>
                  <w:r w:rsidRPr="00F51AD2">
                    <w:t xml:space="preserve"> en el que también se indica el límite máximo según el caso. </w:t>
                  </w:r>
                </w:p>
                <w:p w:rsidR="00F51AD2" w:rsidRDefault="00F51AD2" w:rsidP="00E30086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both"/>
                  </w:pPr>
                </w:p>
                <w:p w:rsidR="00557782" w:rsidRDefault="00F51AD2" w:rsidP="00E30086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both"/>
                  </w:pPr>
                  <w:r w:rsidRPr="00F51AD2">
                    <w:t xml:space="preserve">2. La subvención a conceder no podrá exceder en ningún caso de 200.000 euros por </w:t>
                  </w:r>
                  <w:proofErr w:type="spellStart"/>
                  <w:r w:rsidRPr="00F51AD2">
                    <w:t>elconjunto</w:t>
                  </w:r>
                  <w:proofErr w:type="spellEnd"/>
                  <w:r w:rsidRPr="00F51AD2">
                    <w:t xml:space="preserve"> de actuaciones subvencionables y por beneficiario.</w:t>
                  </w:r>
                </w:p>
                <w:p w:rsidR="00557782" w:rsidRDefault="00557782" w:rsidP="00E30086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both"/>
                  </w:pPr>
                </w:p>
                <w:p w:rsidR="00115391" w:rsidRPr="00F51AD2" w:rsidRDefault="00557782" w:rsidP="00DE5D29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both"/>
                  </w:pPr>
                  <w:r w:rsidRPr="00557782">
                    <w:t xml:space="preserve"> </w:t>
                  </w:r>
                </w:p>
                <w:p w:rsidR="00F51AD2" w:rsidRDefault="00F51AD2" w:rsidP="00DE5D29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:rsidR="004852B1" w:rsidRPr="00DE5D29" w:rsidRDefault="004040CE" w:rsidP="00DE5D29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bookmarkStart w:id="0" w:name="_GoBack"/>
                  <w:bookmarkEnd w:id="0"/>
                  <w:r w:rsidRPr="00DE5D2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ÓRGANO GESTOR</w:t>
                  </w:r>
                </w:p>
                <w:p w:rsidR="00F51AD2" w:rsidRDefault="00F51AD2" w:rsidP="00F51AD2">
                  <w:pPr>
                    <w:spacing w:after="0" w:line="240" w:lineRule="auto"/>
                    <w:jc w:val="both"/>
                  </w:pPr>
                  <w:r w:rsidRPr="00F51AD2">
                    <w:t xml:space="preserve">SERVICIO DE GENERACIÓN Y AHORRO DE ENERGÍA </w:t>
                  </w:r>
                </w:p>
                <w:p w:rsidR="00F51AD2" w:rsidRDefault="00F51AD2" w:rsidP="00F51AD2">
                  <w:pPr>
                    <w:spacing w:after="0" w:line="240" w:lineRule="auto"/>
                    <w:jc w:val="both"/>
                  </w:pPr>
                  <w:r w:rsidRPr="00F51AD2">
                    <w:t xml:space="preserve">AVDA. LUIS RAMALLO, S/N </w:t>
                  </w:r>
                </w:p>
                <w:p w:rsidR="00F51AD2" w:rsidRDefault="00F51AD2" w:rsidP="00F51AD2">
                  <w:pPr>
                    <w:spacing w:after="0" w:line="240" w:lineRule="auto"/>
                    <w:jc w:val="both"/>
                  </w:pPr>
                  <w:r w:rsidRPr="00F51AD2">
                    <w:t xml:space="preserve">06800 MERIDA </w:t>
                  </w:r>
                </w:p>
                <w:p w:rsidR="00F51AD2" w:rsidRDefault="00F51AD2" w:rsidP="00F51AD2">
                  <w:pPr>
                    <w:spacing w:after="0" w:line="240" w:lineRule="auto"/>
                    <w:jc w:val="both"/>
                  </w:pPr>
                  <w:hyperlink r:id="rId8" w:history="1">
                    <w:r w:rsidRPr="00240023">
                      <w:rPr>
                        <w:rStyle w:val="Hipervnculo"/>
                      </w:rPr>
                      <w:t>manuel.gonzalezr@juntaex.es</w:t>
                    </w:r>
                  </w:hyperlink>
                  <w:r w:rsidRPr="00F51AD2">
                    <w:t xml:space="preserve"> </w:t>
                  </w:r>
                </w:p>
                <w:p w:rsidR="00115391" w:rsidRDefault="00F51AD2" w:rsidP="00F51AD2">
                  <w:pPr>
                    <w:spacing w:after="0" w:line="240" w:lineRule="auto"/>
                    <w:jc w:val="both"/>
                  </w:pPr>
                  <w:r w:rsidRPr="00F51AD2">
                    <w:t xml:space="preserve">924930151 / 924002728 </w:t>
                  </w:r>
                </w:p>
                <w:p w:rsidR="00F51AD2" w:rsidRDefault="00F51AD2" w:rsidP="004852B1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051B95" w:rsidRPr="008C011D" w:rsidRDefault="00A22BC6" w:rsidP="004852B1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852B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Se puede solicitar toda la info</w:t>
                  </w:r>
                  <w:r w:rsidR="004852B1" w:rsidRPr="004852B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rmación oportuna y/o solicitar la ayuda</w:t>
                  </w:r>
                  <w:r w:rsidRPr="004852B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 en la Agencia de Empleo y Desarrollo Local del Ayuntamiento de </w:t>
                  </w:r>
                  <w:proofErr w:type="spellStart"/>
                  <w:r w:rsidRPr="004852B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Calamonte</w:t>
                  </w:r>
                  <w:proofErr w:type="spellEnd"/>
                  <w:r w:rsidRPr="004852B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, sita en calle Iglesia 7 (Ayuntamiento), o bien llamando al 924324401</w:t>
                  </w:r>
                  <w:r w:rsidR="00715A6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-637740574</w:t>
                  </w:r>
                  <w:r w:rsidRPr="004852B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, o a través de los siguientes correos electrónicos</w:t>
                  </w:r>
                  <w:r w:rsidR="00746707" w:rsidRPr="004852B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hyperlink r:id="rId9" w:history="1">
                    <w:r w:rsidR="00746707" w:rsidRPr="004852B1">
                      <w:rPr>
                        <w:rStyle w:val="Hipervnculo"/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</w:rPr>
                      <w:t>aedl@calamonte.es</w:t>
                    </w:r>
                  </w:hyperlink>
                  <w:r w:rsidR="00746707" w:rsidRPr="004852B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/ </w:t>
                  </w:r>
                  <w:hyperlink r:id="rId10" w:history="1">
                    <w:r w:rsidR="00746707" w:rsidRPr="004852B1">
                      <w:rPr>
                        <w:rStyle w:val="Hipervnculo"/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</w:rPr>
                      <w:t>aedlempresa@calamonte.es</w:t>
                    </w:r>
                  </w:hyperlink>
                </w:p>
              </w:tc>
            </w:tr>
            <w:tr w:rsidR="00003A7F" w:rsidRPr="004852B1">
              <w:tc>
                <w:tcPr>
                  <w:tcW w:w="5000" w:type="pct"/>
                  <w:shd w:val="clear" w:color="auto" w:fill="FFFFFF"/>
                  <w:tcMar>
                    <w:top w:w="225" w:type="dxa"/>
                    <w:left w:w="255" w:type="dxa"/>
                    <w:bottom w:w="225" w:type="dxa"/>
                    <w:right w:w="255" w:type="dxa"/>
                  </w:tcMar>
                  <w:vAlign w:val="center"/>
                </w:tcPr>
                <w:p w:rsidR="00003A7F" w:rsidRDefault="00003A7F" w:rsidP="004852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8DB21A"/>
                      <w:sz w:val="24"/>
                      <w:szCs w:val="24"/>
                    </w:rPr>
                  </w:pPr>
                </w:p>
              </w:tc>
            </w:tr>
            <w:tr w:rsidR="00003A7F" w:rsidRPr="004852B1">
              <w:tc>
                <w:tcPr>
                  <w:tcW w:w="5000" w:type="pct"/>
                  <w:shd w:val="clear" w:color="auto" w:fill="FFFFFF"/>
                  <w:tcMar>
                    <w:top w:w="225" w:type="dxa"/>
                    <w:left w:w="255" w:type="dxa"/>
                    <w:bottom w:w="225" w:type="dxa"/>
                    <w:right w:w="255" w:type="dxa"/>
                  </w:tcMar>
                  <w:vAlign w:val="center"/>
                </w:tcPr>
                <w:p w:rsidR="00003A7F" w:rsidRDefault="00003A7F" w:rsidP="004852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8DB21A"/>
                      <w:sz w:val="24"/>
                      <w:szCs w:val="24"/>
                    </w:rPr>
                  </w:pPr>
                </w:p>
              </w:tc>
            </w:tr>
          </w:tbl>
          <w:p w:rsidR="00051B95" w:rsidRPr="004852B1" w:rsidRDefault="00051B95" w:rsidP="00485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4D6B" w:rsidRPr="004852B1" w:rsidRDefault="006C4D6B" w:rsidP="004852B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C4D6B" w:rsidRPr="004852B1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88C" w:rsidRDefault="00F6088C" w:rsidP="00425F88">
      <w:pPr>
        <w:spacing w:after="0" w:line="240" w:lineRule="auto"/>
      </w:pPr>
      <w:r>
        <w:separator/>
      </w:r>
    </w:p>
  </w:endnote>
  <w:endnote w:type="continuationSeparator" w:id="0">
    <w:p w:rsidR="00F6088C" w:rsidRDefault="00F6088C" w:rsidP="00425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F88" w:rsidRPr="00F22C3B" w:rsidRDefault="00425F88" w:rsidP="00425F88">
    <w:pPr>
      <w:pStyle w:val="Piedepgina"/>
      <w:jc w:val="center"/>
      <w:rPr>
        <w:sz w:val="18"/>
        <w:szCs w:val="18"/>
      </w:rPr>
    </w:pPr>
    <w:r w:rsidRPr="00F22C3B">
      <w:rPr>
        <w:sz w:val="18"/>
        <w:szCs w:val="18"/>
      </w:rPr>
      <w:t>Calle Iglesia 7, 06810 Calamonte</w:t>
    </w:r>
  </w:p>
  <w:p w:rsidR="00425F88" w:rsidRPr="00F22C3B" w:rsidRDefault="00425F88" w:rsidP="00425F88">
    <w:pPr>
      <w:pStyle w:val="Piedepgina"/>
      <w:jc w:val="center"/>
      <w:rPr>
        <w:sz w:val="18"/>
        <w:szCs w:val="18"/>
      </w:rPr>
    </w:pPr>
    <w:proofErr w:type="spellStart"/>
    <w:r w:rsidRPr="00F22C3B">
      <w:rPr>
        <w:sz w:val="18"/>
        <w:szCs w:val="18"/>
      </w:rPr>
      <w:t>Tlf</w:t>
    </w:r>
    <w:proofErr w:type="spellEnd"/>
    <w:r w:rsidRPr="00F22C3B">
      <w:rPr>
        <w:sz w:val="18"/>
        <w:szCs w:val="18"/>
      </w:rPr>
      <w:t>, 924324401/ Fax 924323552</w:t>
    </w:r>
  </w:p>
  <w:p w:rsidR="00425F88" w:rsidRPr="00B76F16" w:rsidRDefault="00F6088C" w:rsidP="00425F88">
    <w:pPr>
      <w:pStyle w:val="Piedepgina"/>
      <w:jc w:val="center"/>
      <w:rPr>
        <w:color w:val="0070C0"/>
        <w:sz w:val="16"/>
        <w:szCs w:val="16"/>
      </w:rPr>
    </w:pPr>
    <w:hyperlink r:id="rId1" w:history="1">
      <w:r w:rsidR="00425F88" w:rsidRPr="00B76F16">
        <w:rPr>
          <w:rStyle w:val="Hipervnculo"/>
          <w:color w:val="0070C0"/>
          <w:sz w:val="18"/>
          <w:szCs w:val="18"/>
        </w:rPr>
        <w:t>aedl@calamonte.es</w:t>
      </w:r>
    </w:hyperlink>
  </w:p>
  <w:p w:rsidR="00425F88" w:rsidRDefault="00425F88" w:rsidP="00425F88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88C" w:rsidRDefault="00F6088C" w:rsidP="00425F88">
      <w:pPr>
        <w:spacing w:after="0" w:line="240" w:lineRule="auto"/>
      </w:pPr>
      <w:r>
        <w:separator/>
      </w:r>
    </w:p>
  </w:footnote>
  <w:footnote w:type="continuationSeparator" w:id="0">
    <w:p w:rsidR="00F6088C" w:rsidRDefault="00F6088C" w:rsidP="00425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F88" w:rsidRDefault="00425F88" w:rsidP="00425F88">
    <w:pPr>
      <w:pStyle w:val="Encabezado"/>
      <w:jc w:val="right"/>
    </w:pPr>
    <w:r>
      <w:rPr>
        <w:noProof/>
        <w:lang w:eastAsia="es-ES"/>
      </w:rPr>
      <w:drawing>
        <wp:anchor distT="0" distB="0" distL="114935" distR="114935" simplePos="0" relativeHeight="251659264" behindDoc="1" locked="0" layoutInCell="1" allowOverlap="1" wp14:anchorId="30E906F6" wp14:editId="76BCC9EE">
          <wp:simplePos x="0" y="0"/>
          <wp:positionH relativeFrom="margin">
            <wp:posOffset>339090</wp:posOffset>
          </wp:positionH>
          <wp:positionV relativeFrom="paragraph">
            <wp:posOffset>-230505</wp:posOffset>
          </wp:positionV>
          <wp:extent cx="688369" cy="91440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369" cy="9144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</w:t>
    </w:r>
    <w:r w:rsidRPr="006C43EA">
      <w:rPr>
        <w:noProof/>
        <w:lang w:eastAsia="es-ES"/>
      </w:rPr>
      <w:drawing>
        <wp:inline distT="0" distB="0" distL="0" distR="0" wp14:anchorId="439BA300" wp14:editId="44C91470">
          <wp:extent cx="1353938" cy="520700"/>
          <wp:effectExtent l="0" t="0" r="0" b="0"/>
          <wp:docPr id="8" name="Imagen 8" descr="C:\Users\Usuario\Desktop\Eva 15-16\aedl\Logo AED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Eva 15-16\aedl\Logo AEDL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3839" cy="6552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25F88" w:rsidRDefault="00425F88" w:rsidP="00425F88">
    <w:pPr>
      <w:pStyle w:val="Encabezado"/>
      <w:jc w:val="right"/>
    </w:pPr>
  </w:p>
  <w:p w:rsidR="00425F88" w:rsidRDefault="00425F88" w:rsidP="00425F88">
    <w:pPr>
      <w:pStyle w:val="Piedepgina"/>
    </w:pPr>
    <w:r w:rsidRPr="002E3533">
      <w:rPr>
        <w:color w:val="3B3838" w:themeColor="background2" w:themeShade="40"/>
        <w:sz w:val="16"/>
        <w:szCs w:val="1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AYUNTAMIENTO DE CALAMONTE</w:t>
    </w:r>
  </w:p>
  <w:p w:rsidR="00425F88" w:rsidRDefault="00425F8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778E0"/>
    <w:multiLevelType w:val="hybridMultilevel"/>
    <w:tmpl w:val="116486D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0A43F8"/>
    <w:multiLevelType w:val="hybridMultilevel"/>
    <w:tmpl w:val="6A408978"/>
    <w:lvl w:ilvl="0" w:tplc="6706B65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6A246A"/>
    <w:multiLevelType w:val="hybridMultilevel"/>
    <w:tmpl w:val="674412D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88757F"/>
    <w:multiLevelType w:val="hybridMultilevel"/>
    <w:tmpl w:val="17928D9C"/>
    <w:lvl w:ilvl="0" w:tplc="B3CAC0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197CF0"/>
    <w:multiLevelType w:val="hybridMultilevel"/>
    <w:tmpl w:val="93A81D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090623"/>
    <w:multiLevelType w:val="hybridMultilevel"/>
    <w:tmpl w:val="EBBE9E8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3BC161D"/>
    <w:multiLevelType w:val="hybridMultilevel"/>
    <w:tmpl w:val="B8FC3DDA"/>
    <w:lvl w:ilvl="0" w:tplc="6706B65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F268C0"/>
    <w:multiLevelType w:val="hybridMultilevel"/>
    <w:tmpl w:val="3B708A9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9315EE"/>
    <w:multiLevelType w:val="hybridMultilevel"/>
    <w:tmpl w:val="5F024CC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CD4510"/>
    <w:multiLevelType w:val="hybridMultilevel"/>
    <w:tmpl w:val="77AA5B1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2A86311"/>
    <w:multiLevelType w:val="hybridMultilevel"/>
    <w:tmpl w:val="38AEB7C4"/>
    <w:lvl w:ilvl="0" w:tplc="17880EA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44203BF0"/>
    <w:multiLevelType w:val="hybridMultilevel"/>
    <w:tmpl w:val="835AB3F4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F397EE6"/>
    <w:multiLevelType w:val="hybridMultilevel"/>
    <w:tmpl w:val="E976F4D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AA2831"/>
    <w:multiLevelType w:val="hybridMultilevel"/>
    <w:tmpl w:val="BE488BA2"/>
    <w:lvl w:ilvl="0" w:tplc="834EB9C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93479A"/>
    <w:multiLevelType w:val="hybridMultilevel"/>
    <w:tmpl w:val="2378FDB6"/>
    <w:lvl w:ilvl="0" w:tplc="0C0A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3"/>
  </w:num>
  <w:num w:numId="4">
    <w:abstractNumId w:val="3"/>
  </w:num>
  <w:num w:numId="5">
    <w:abstractNumId w:val="12"/>
  </w:num>
  <w:num w:numId="6">
    <w:abstractNumId w:val="10"/>
  </w:num>
  <w:num w:numId="7">
    <w:abstractNumId w:val="14"/>
  </w:num>
  <w:num w:numId="8">
    <w:abstractNumId w:val="2"/>
  </w:num>
  <w:num w:numId="9">
    <w:abstractNumId w:val="5"/>
  </w:num>
  <w:num w:numId="10">
    <w:abstractNumId w:val="9"/>
  </w:num>
  <w:num w:numId="11">
    <w:abstractNumId w:val="11"/>
  </w:num>
  <w:num w:numId="12">
    <w:abstractNumId w:val="6"/>
  </w:num>
  <w:num w:numId="13">
    <w:abstractNumId w:val="1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450"/>
    <w:rsid w:val="00003A7F"/>
    <w:rsid w:val="00007FA9"/>
    <w:rsid w:val="00013F91"/>
    <w:rsid w:val="000317F3"/>
    <w:rsid w:val="00051B95"/>
    <w:rsid w:val="00062A11"/>
    <w:rsid w:val="00063203"/>
    <w:rsid w:val="00074B9A"/>
    <w:rsid w:val="00093082"/>
    <w:rsid w:val="000B49D8"/>
    <w:rsid w:val="000B6D98"/>
    <w:rsid w:val="000D4B74"/>
    <w:rsid w:val="000F517F"/>
    <w:rsid w:val="0011350E"/>
    <w:rsid w:val="00115391"/>
    <w:rsid w:val="00140B86"/>
    <w:rsid w:val="00156D05"/>
    <w:rsid w:val="0016507A"/>
    <w:rsid w:val="0016786B"/>
    <w:rsid w:val="00172599"/>
    <w:rsid w:val="001B0D0A"/>
    <w:rsid w:val="001B7F0A"/>
    <w:rsid w:val="001C236A"/>
    <w:rsid w:val="001D16B4"/>
    <w:rsid w:val="001D6AFE"/>
    <w:rsid w:val="001F2485"/>
    <w:rsid w:val="0020160E"/>
    <w:rsid w:val="00204C2D"/>
    <w:rsid w:val="0027782F"/>
    <w:rsid w:val="00296BD5"/>
    <w:rsid w:val="002E23EE"/>
    <w:rsid w:val="002F182D"/>
    <w:rsid w:val="003711D0"/>
    <w:rsid w:val="003B1450"/>
    <w:rsid w:val="003C4D96"/>
    <w:rsid w:val="003D1F03"/>
    <w:rsid w:val="004040CE"/>
    <w:rsid w:val="004147BC"/>
    <w:rsid w:val="00423C25"/>
    <w:rsid w:val="0042569D"/>
    <w:rsid w:val="00425F88"/>
    <w:rsid w:val="00444102"/>
    <w:rsid w:val="004505CD"/>
    <w:rsid w:val="00456B41"/>
    <w:rsid w:val="00462023"/>
    <w:rsid w:val="004852B1"/>
    <w:rsid w:val="004A1C33"/>
    <w:rsid w:val="00557782"/>
    <w:rsid w:val="00587EC5"/>
    <w:rsid w:val="005B637D"/>
    <w:rsid w:val="005E6B53"/>
    <w:rsid w:val="00607004"/>
    <w:rsid w:val="006252EB"/>
    <w:rsid w:val="00682B4E"/>
    <w:rsid w:val="006A1A5C"/>
    <w:rsid w:val="006C324D"/>
    <w:rsid w:val="006C4D6B"/>
    <w:rsid w:val="006D7ED6"/>
    <w:rsid w:val="00715A60"/>
    <w:rsid w:val="007415D9"/>
    <w:rsid w:val="00746707"/>
    <w:rsid w:val="00752C93"/>
    <w:rsid w:val="0078054E"/>
    <w:rsid w:val="007A7F0E"/>
    <w:rsid w:val="007B1E2B"/>
    <w:rsid w:val="007C6000"/>
    <w:rsid w:val="007D4D30"/>
    <w:rsid w:val="007D66F0"/>
    <w:rsid w:val="007F337A"/>
    <w:rsid w:val="0083199D"/>
    <w:rsid w:val="008A29A2"/>
    <w:rsid w:val="008C011D"/>
    <w:rsid w:val="008C1E7F"/>
    <w:rsid w:val="009020F5"/>
    <w:rsid w:val="00902191"/>
    <w:rsid w:val="009266BF"/>
    <w:rsid w:val="00930C40"/>
    <w:rsid w:val="00933292"/>
    <w:rsid w:val="00944115"/>
    <w:rsid w:val="00962C2E"/>
    <w:rsid w:val="00967695"/>
    <w:rsid w:val="00973E83"/>
    <w:rsid w:val="0099103B"/>
    <w:rsid w:val="009F280A"/>
    <w:rsid w:val="00A22BC6"/>
    <w:rsid w:val="00A5050B"/>
    <w:rsid w:val="00A54F8E"/>
    <w:rsid w:val="00A73487"/>
    <w:rsid w:val="00A8757E"/>
    <w:rsid w:val="00A90220"/>
    <w:rsid w:val="00AA1FA4"/>
    <w:rsid w:val="00AB0707"/>
    <w:rsid w:val="00AF1F12"/>
    <w:rsid w:val="00AF4EB0"/>
    <w:rsid w:val="00B151F9"/>
    <w:rsid w:val="00B2189D"/>
    <w:rsid w:val="00B33505"/>
    <w:rsid w:val="00B37E19"/>
    <w:rsid w:val="00B539C2"/>
    <w:rsid w:val="00BD72A3"/>
    <w:rsid w:val="00C67969"/>
    <w:rsid w:val="00C903E1"/>
    <w:rsid w:val="00CA33EA"/>
    <w:rsid w:val="00CA7FC5"/>
    <w:rsid w:val="00CE1E16"/>
    <w:rsid w:val="00D102C7"/>
    <w:rsid w:val="00D74EB2"/>
    <w:rsid w:val="00D76159"/>
    <w:rsid w:val="00D9362F"/>
    <w:rsid w:val="00DE5D29"/>
    <w:rsid w:val="00DE6D6E"/>
    <w:rsid w:val="00E07B10"/>
    <w:rsid w:val="00E13120"/>
    <w:rsid w:val="00E30086"/>
    <w:rsid w:val="00E82CF7"/>
    <w:rsid w:val="00EB7337"/>
    <w:rsid w:val="00ED44A4"/>
    <w:rsid w:val="00EE7AA4"/>
    <w:rsid w:val="00F22257"/>
    <w:rsid w:val="00F51AD2"/>
    <w:rsid w:val="00F6088C"/>
    <w:rsid w:val="00F65D6C"/>
    <w:rsid w:val="00FB54CE"/>
    <w:rsid w:val="00FC2644"/>
    <w:rsid w:val="00FD194A"/>
    <w:rsid w:val="00FE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051B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5F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5F88"/>
  </w:style>
  <w:style w:type="paragraph" w:styleId="Piedepgina">
    <w:name w:val="footer"/>
    <w:basedOn w:val="Normal"/>
    <w:link w:val="PiedepginaCar"/>
    <w:uiPriority w:val="99"/>
    <w:unhideWhenUsed/>
    <w:rsid w:val="00425F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5F88"/>
  </w:style>
  <w:style w:type="character" w:styleId="Hipervnculo">
    <w:name w:val="Hyperlink"/>
    <w:basedOn w:val="Fuentedeprrafopredeter"/>
    <w:uiPriority w:val="99"/>
    <w:unhideWhenUsed/>
    <w:rsid w:val="00425F88"/>
    <w:rPr>
      <w:strike w:val="0"/>
      <w:dstrike w:val="0"/>
      <w:color w:val="8CB11A"/>
      <w:u w:val="none"/>
      <w:effect w:val="none"/>
    </w:rPr>
  </w:style>
  <w:style w:type="character" w:customStyle="1" w:styleId="Ttulo1Car">
    <w:name w:val="Título 1 Car"/>
    <w:basedOn w:val="Fuentedeprrafopredeter"/>
    <w:link w:val="Ttulo1"/>
    <w:uiPriority w:val="9"/>
    <w:rsid w:val="00051B95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05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051B95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1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15D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910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051B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5F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5F88"/>
  </w:style>
  <w:style w:type="paragraph" w:styleId="Piedepgina">
    <w:name w:val="footer"/>
    <w:basedOn w:val="Normal"/>
    <w:link w:val="PiedepginaCar"/>
    <w:uiPriority w:val="99"/>
    <w:unhideWhenUsed/>
    <w:rsid w:val="00425F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5F88"/>
  </w:style>
  <w:style w:type="character" w:styleId="Hipervnculo">
    <w:name w:val="Hyperlink"/>
    <w:basedOn w:val="Fuentedeprrafopredeter"/>
    <w:uiPriority w:val="99"/>
    <w:unhideWhenUsed/>
    <w:rsid w:val="00425F88"/>
    <w:rPr>
      <w:strike w:val="0"/>
      <w:dstrike w:val="0"/>
      <w:color w:val="8CB11A"/>
      <w:u w:val="none"/>
      <w:effect w:val="none"/>
    </w:rPr>
  </w:style>
  <w:style w:type="character" w:customStyle="1" w:styleId="Ttulo1Car">
    <w:name w:val="Título 1 Car"/>
    <w:basedOn w:val="Fuentedeprrafopredeter"/>
    <w:link w:val="Ttulo1"/>
    <w:uiPriority w:val="9"/>
    <w:rsid w:val="00051B95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05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051B95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1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15D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91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9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04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92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02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175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228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801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694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261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129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3563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1658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uel.gonzalezr@juntaex.e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edlempresa@calamonte.es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edl@calamonte.e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edl@calamonte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803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4</cp:revision>
  <dcterms:created xsi:type="dcterms:W3CDTF">2018-08-02T08:42:00Z</dcterms:created>
  <dcterms:modified xsi:type="dcterms:W3CDTF">2018-08-02T08:52:00Z</dcterms:modified>
</cp:coreProperties>
</file>